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3CF" w:rsidRPr="001202DE" w:rsidRDefault="001202DE" w:rsidP="008B33CF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1202DE">
        <w:rPr>
          <w:rFonts w:eastAsia="Calibri"/>
          <w:b/>
          <w:color w:val="000000"/>
          <w:sz w:val="28"/>
          <w:szCs w:val="28"/>
        </w:rPr>
        <w:t>Техническое задание</w:t>
      </w:r>
    </w:p>
    <w:p w:rsidR="00900329" w:rsidRPr="00477D96" w:rsidRDefault="00900329" w:rsidP="00900329">
      <w:pPr>
        <w:rPr>
          <w:b/>
          <w:bCs/>
          <w:color w:val="000000"/>
          <w:sz w:val="24"/>
          <w:szCs w:val="24"/>
        </w:rPr>
      </w:pPr>
    </w:p>
    <w:p w:rsidR="001202DE" w:rsidRDefault="007956C4" w:rsidP="008B33CF">
      <w:pPr>
        <w:widowControl/>
        <w:jc w:val="center"/>
        <w:rPr>
          <w:sz w:val="24"/>
          <w:szCs w:val="24"/>
        </w:rPr>
      </w:pPr>
      <w:r w:rsidRPr="007956C4">
        <w:rPr>
          <w:sz w:val="24"/>
          <w:szCs w:val="24"/>
        </w:rPr>
        <w:t>Оказание услуг по стирке и ремонту спецодежды на участке ЭМЦ ООО «БЭК-ремонт» на 2023-2025 год</w:t>
      </w:r>
    </w:p>
    <w:p w:rsidR="007956C4" w:rsidRDefault="007956C4" w:rsidP="008B33CF">
      <w:pPr>
        <w:widowControl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47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2552"/>
      </w:tblGrid>
      <w:tr w:rsidR="007D136E" w:rsidRPr="002E03EF" w:rsidTr="007D136E">
        <w:trPr>
          <w:trHeight w:val="638"/>
        </w:trPr>
        <w:tc>
          <w:tcPr>
            <w:tcW w:w="675" w:type="dxa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Вид услуги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Ед. измерения</w:t>
            </w:r>
          </w:p>
        </w:tc>
      </w:tr>
      <w:tr w:rsidR="007D136E" w:rsidRPr="002E03EF" w:rsidTr="007D136E">
        <w:trPr>
          <w:trHeight w:val="3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Стирка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, в том числе</w:t>
            </w: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7D136E">
        <w:trPr>
          <w:trHeight w:val="3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спецодежда, сезон весна - лето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7D136E">
        <w:trPr>
          <w:trHeight w:val="3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спецодежда, сезон осень - зима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7D136E">
        <w:trPr>
          <w:trHeight w:val="300"/>
        </w:trPr>
        <w:tc>
          <w:tcPr>
            <w:tcW w:w="8472" w:type="dxa"/>
            <w:gridSpan w:val="3"/>
            <w:vAlign w:val="center"/>
          </w:tcPr>
          <w:p w:rsidR="007D136E" w:rsidRPr="007D136E" w:rsidRDefault="007D136E" w:rsidP="007D136E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7D136E">
              <w:rPr>
                <w:sz w:val="16"/>
                <w:szCs w:val="16"/>
              </w:rPr>
              <w:t xml:space="preserve">Периодичность оказания услуг: ежемесячно </w:t>
            </w:r>
          </w:p>
          <w:p w:rsidR="007D136E" w:rsidRPr="002E03EF" w:rsidRDefault="00E3236D" w:rsidP="00734D38">
            <w:pPr>
              <w:widowControl/>
              <w:autoSpaceDE/>
              <w:autoSpaceDN/>
              <w:adjustRightInd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Максимальный объем стирки за весь период договора – 2 180 кг</w:t>
            </w:r>
          </w:p>
        </w:tc>
      </w:tr>
      <w:tr w:rsidR="007D136E" w:rsidRPr="002E03EF" w:rsidTr="007D136E">
        <w:trPr>
          <w:trHeight w:val="6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Ремонт спецодежды: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D136E" w:rsidRPr="002E03EF" w:rsidTr="007D136E">
        <w:trPr>
          <w:trHeight w:val="31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стачивание разрыва ткани на машине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 см</w:t>
            </w:r>
          </w:p>
        </w:tc>
      </w:tr>
      <w:tr w:rsidR="007D136E" w:rsidRPr="002E03EF" w:rsidTr="007D136E">
        <w:trPr>
          <w:trHeight w:val="6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-стачивание разрыва ткани с помощью художественной штопки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 см</w:t>
            </w:r>
          </w:p>
        </w:tc>
      </w:tr>
      <w:tr w:rsidR="007D136E" w:rsidRPr="002E03EF" w:rsidTr="007D136E">
        <w:trPr>
          <w:trHeight w:val="39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- пошив 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.:      однострочный шов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7D136E" w:rsidRPr="002E03EF" w:rsidTr="007D136E">
        <w:trPr>
          <w:trHeight w:val="31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-  пошив 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.:     двухстрочный шов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пошив 1м.п.:      двухстрочный шов (материал-брезент)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пришив заплаты вручную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100см2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втачивание заплаты на машине с помощью художественной штопки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100см2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втачивание замка на куртку (с материалами)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втачивание замка на брюки (с материалами)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пришив пуговицы вручную (с материалами)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7D136E" w:rsidRPr="002E03EF" w:rsidTr="007D136E">
        <w:trPr>
          <w:trHeight w:val="334"/>
        </w:trPr>
        <w:tc>
          <w:tcPr>
            <w:tcW w:w="8472" w:type="dxa"/>
            <w:gridSpan w:val="3"/>
            <w:vAlign w:val="center"/>
          </w:tcPr>
          <w:p w:rsidR="007D136E" w:rsidRPr="007D136E" w:rsidRDefault="007D136E" w:rsidP="007D136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D136E">
              <w:rPr>
                <w:sz w:val="16"/>
                <w:szCs w:val="16"/>
              </w:rPr>
              <w:t>Периодичность оказания услуг: по мере необходимости</w:t>
            </w:r>
          </w:p>
        </w:tc>
      </w:tr>
    </w:tbl>
    <w:p w:rsidR="00BC749A" w:rsidRDefault="00BC749A">
      <w:pPr>
        <w:rPr>
          <w:noProof/>
        </w:rPr>
      </w:pPr>
    </w:p>
    <w:p w:rsidR="001202DE" w:rsidRDefault="001202DE">
      <w:pPr>
        <w:rPr>
          <w:noProof/>
        </w:rPr>
      </w:pPr>
    </w:p>
    <w:p w:rsidR="001202DE" w:rsidRDefault="001202DE"/>
    <w:p w:rsidR="00900329" w:rsidRDefault="00900329" w:rsidP="00900329">
      <w:pPr>
        <w:ind w:right="282"/>
        <w:jc w:val="right"/>
        <w:rPr>
          <w:sz w:val="24"/>
          <w:szCs w:val="24"/>
        </w:rPr>
      </w:pPr>
    </w:p>
    <w:p w:rsidR="00900329" w:rsidRPr="002F4E6C" w:rsidRDefault="00900329" w:rsidP="00900329">
      <w:pPr>
        <w:ind w:right="282"/>
        <w:rPr>
          <w:sz w:val="24"/>
          <w:szCs w:val="24"/>
        </w:rPr>
      </w:pPr>
      <w:r>
        <w:rPr>
          <w:sz w:val="24"/>
          <w:szCs w:val="24"/>
        </w:rPr>
        <w:t>Специальные условия: Приемка и выдача спецодежды производится силами Поставщика на территории Заказчика (</w:t>
      </w:r>
      <w:proofErr w:type="spellStart"/>
      <w:r>
        <w:rPr>
          <w:sz w:val="24"/>
          <w:szCs w:val="24"/>
        </w:rPr>
        <w:t>г.Братск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промплощадка</w:t>
      </w:r>
      <w:proofErr w:type="spellEnd"/>
      <w:r>
        <w:rPr>
          <w:sz w:val="24"/>
          <w:szCs w:val="24"/>
        </w:rPr>
        <w:t xml:space="preserve"> БрАЗа).</w:t>
      </w:r>
    </w:p>
    <w:p w:rsidR="00900329" w:rsidRPr="002F4E6C" w:rsidRDefault="00900329" w:rsidP="00900329">
      <w:pPr>
        <w:ind w:right="282"/>
        <w:jc w:val="right"/>
        <w:rPr>
          <w:sz w:val="24"/>
          <w:szCs w:val="24"/>
        </w:rPr>
      </w:pPr>
    </w:p>
    <w:p w:rsidR="00900329" w:rsidRPr="002F4E6C" w:rsidRDefault="00900329" w:rsidP="00900329">
      <w:pPr>
        <w:ind w:right="282"/>
        <w:jc w:val="right"/>
        <w:rPr>
          <w:sz w:val="24"/>
          <w:szCs w:val="24"/>
        </w:rPr>
      </w:pPr>
    </w:p>
    <w:p w:rsidR="00900329" w:rsidRPr="002F4E6C" w:rsidRDefault="00900329" w:rsidP="00900329">
      <w:pPr>
        <w:ind w:right="282"/>
        <w:jc w:val="right"/>
        <w:rPr>
          <w:sz w:val="24"/>
          <w:szCs w:val="24"/>
        </w:rPr>
      </w:pPr>
    </w:p>
    <w:p w:rsidR="00900329" w:rsidRPr="00051A90" w:rsidRDefault="00900329" w:rsidP="00900329">
      <w:pPr>
        <w:rPr>
          <w:bCs/>
          <w:color w:val="000000"/>
          <w:sz w:val="24"/>
          <w:szCs w:val="24"/>
        </w:rPr>
      </w:pPr>
      <w:r w:rsidRPr="00051A90">
        <w:rPr>
          <w:bCs/>
          <w:color w:val="000000"/>
          <w:sz w:val="24"/>
          <w:szCs w:val="24"/>
        </w:rPr>
        <w:t xml:space="preserve">Начальник ЭМЦ    </w:t>
      </w:r>
      <w:bookmarkStart w:id="0" w:name="_GoBack"/>
      <w:bookmarkEnd w:id="0"/>
      <w:r w:rsidRPr="00051A90">
        <w:rPr>
          <w:bCs/>
          <w:color w:val="000000"/>
          <w:sz w:val="24"/>
          <w:szCs w:val="24"/>
        </w:rPr>
        <w:t xml:space="preserve">                          </w:t>
      </w:r>
      <w:r>
        <w:rPr>
          <w:bCs/>
          <w:color w:val="000000"/>
          <w:sz w:val="24"/>
          <w:szCs w:val="24"/>
        </w:rPr>
        <w:t xml:space="preserve">                        </w:t>
      </w:r>
      <w:r w:rsidRPr="00051A90">
        <w:rPr>
          <w:bCs/>
          <w:color w:val="000000"/>
          <w:sz w:val="24"/>
          <w:szCs w:val="24"/>
        </w:rPr>
        <w:t xml:space="preserve">                             Д.А. Барышников</w:t>
      </w:r>
    </w:p>
    <w:p w:rsidR="00900329" w:rsidRDefault="00900329" w:rsidP="00900329"/>
    <w:p w:rsidR="001202DE" w:rsidRDefault="001202DE" w:rsidP="00900329"/>
    <w:sectPr w:rsidR="00120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166"/>
    <w:rsid w:val="001202DE"/>
    <w:rsid w:val="005669C3"/>
    <w:rsid w:val="00734D38"/>
    <w:rsid w:val="00790166"/>
    <w:rsid w:val="007956C4"/>
    <w:rsid w:val="007D136E"/>
    <w:rsid w:val="008B33CF"/>
    <w:rsid w:val="00900329"/>
    <w:rsid w:val="00AC58A0"/>
    <w:rsid w:val="00B47427"/>
    <w:rsid w:val="00BC749A"/>
    <w:rsid w:val="00C55C02"/>
    <w:rsid w:val="00D66072"/>
    <w:rsid w:val="00DC3160"/>
    <w:rsid w:val="00E3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CC622"/>
  <w15:chartTrackingRefBased/>
  <w15:docId w15:val="{C2126BAF-277E-4E48-874D-96AE2C03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3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Uliyana</dc:creator>
  <cp:keywords/>
  <dc:description/>
  <cp:lastModifiedBy>Makarenko Nataliya</cp:lastModifiedBy>
  <cp:revision>8</cp:revision>
  <cp:lastPrinted>2022-12-21T05:54:00Z</cp:lastPrinted>
  <dcterms:created xsi:type="dcterms:W3CDTF">2021-02-17T11:42:00Z</dcterms:created>
  <dcterms:modified xsi:type="dcterms:W3CDTF">2022-12-21T05:54:00Z</dcterms:modified>
</cp:coreProperties>
</file>